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3978" w14:textId="77777777" w:rsidR="00680EAB" w:rsidRPr="00680EAB" w:rsidRDefault="00680EAB" w:rsidP="00680EAB">
      <w:pPr>
        <w:tabs>
          <w:tab w:val="left" w:pos="266"/>
        </w:tabs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object w:dxaOrig="1440" w:dyaOrig="1440" w14:anchorId="2A702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.15pt;width:441.8pt;height:126.5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839532025" r:id="rId8"/>
        </w:object>
      </w:r>
    </w:p>
    <w:p w14:paraId="07A09F91" w14:textId="77777777" w:rsidR="00680EAB" w:rsidRPr="00680EAB" w:rsidRDefault="00680EAB" w:rsidP="00680EAB">
      <w:pPr>
        <w:widowControl w:val="0"/>
        <w:ind w:right="-901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ANNUAL MEETING OF WASHINGTON PARISH COUNCIL</w:t>
      </w:r>
    </w:p>
    <w:p w14:paraId="38163187" w14:textId="77777777" w:rsidR="00680EAB" w:rsidRPr="00680EAB" w:rsidRDefault="00680EAB" w:rsidP="00680EAB">
      <w:pPr>
        <w:tabs>
          <w:tab w:val="left" w:pos="266"/>
        </w:tabs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676D631" w14:textId="77777777" w:rsidR="00680EAB" w:rsidRPr="00680EAB" w:rsidRDefault="00680EAB" w:rsidP="00680EAB">
      <w:pPr>
        <w:widowControl w:val="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TO: All members of the Council: Cllr C. Brookes, Cllr A. Dillaway, Cllr B. Hanvey, Cllr O. Jupp, Cllr T. Keech, Cllr A. Lisher (Chairman), and Cllr J Thomas.</w:t>
      </w:r>
      <w:r w:rsidRPr="00680EAB">
        <w:rPr>
          <w:rFonts w:ascii="Calibri" w:eastAsia="Times New Roman" w:hAnsi="Calibri" w:cs="Calibri"/>
          <w:b/>
          <w:bCs/>
          <w:i/>
          <w:iCs/>
          <w:color w:val="156082" w:themeColor="accent1"/>
          <w:kern w:val="0"/>
          <w:sz w:val="22"/>
          <w:szCs w:val="22"/>
          <w:lang w:eastAsia="en-GB"/>
          <w14:ligatures w14:val="none"/>
        </w:rPr>
        <w:t xml:space="preserve"> </w:t>
      </w: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You are hereby summoned to attend the Annual Meeting of the Parish Council on:</w:t>
      </w:r>
    </w:p>
    <w:p w14:paraId="580400F2" w14:textId="77777777" w:rsidR="00680EAB" w:rsidRPr="00680EAB" w:rsidRDefault="00680EAB" w:rsidP="00680EAB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CA53A61" w14:textId="44304E4F" w:rsidR="00680EAB" w:rsidRPr="00680EAB" w:rsidRDefault="00680EAB" w:rsidP="00680EAB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Monday 11</w:t>
      </w: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May 2026 at 7:00pm in the Washington Village Hall (Dore Room)</w:t>
      </w:r>
    </w:p>
    <w:p w14:paraId="59BD5562" w14:textId="77777777" w:rsidR="00680EAB" w:rsidRPr="00680EAB" w:rsidRDefault="00680EAB" w:rsidP="00680EAB">
      <w:pPr>
        <w:ind w:left="-426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4F8168A4" w14:textId="77777777" w:rsidR="00680EAB" w:rsidRPr="00680EAB" w:rsidRDefault="00680EAB" w:rsidP="00680EAB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AGENDA</w:t>
      </w:r>
    </w:p>
    <w:p w14:paraId="329845D4" w14:textId="77777777" w:rsidR="00680EAB" w:rsidRPr="00680EAB" w:rsidRDefault="00680EAB" w:rsidP="00680EAB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6BB9F39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Election of the Chairman of the Parish Council </w:t>
      </w:r>
    </w:p>
    <w:p w14:paraId="36D812F1" w14:textId="63BA1886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bookmarkStart w:id="0" w:name="_Hlk165977302"/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elect the Chairman for the 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2026/27 Municipal Year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and receive their signed acceptance of office</w:t>
      </w:r>
    </w:p>
    <w:p w14:paraId="176E9186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bookmarkEnd w:id="0"/>
    <w:p w14:paraId="07D18259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Election of the Vice-Chairman of the Parish Council </w:t>
      </w:r>
    </w:p>
    <w:p w14:paraId="0B823A72" w14:textId="272B35C5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elect the Vice-Chairman for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2026/27 Municipal Year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and receive their signed acceptance of office</w:t>
      </w:r>
    </w:p>
    <w:p w14:paraId="500C1D4C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BCCCA91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Apologies for Absence</w:t>
      </w:r>
    </w:p>
    <w:p w14:paraId="7A841455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To receive apologies for absence from members. </w:t>
      </w:r>
    </w:p>
    <w:p w14:paraId="380D043B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6680EF1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Declaration of Members’ Interests.</w:t>
      </w:r>
    </w:p>
    <w:p w14:paraId="060AB1D7" w14:textId="0C38FC6D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To receive any interests as defined under the Localism Act 2011 and updated Register of Interests Forms. </w:t>
      </w:r>
    </w:p>
    <w:p w14:paraId="63552B8B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5574544D" w14:textId="1B28EE7B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Minutes of the last Parish Council Meeting </w:t>
      </w:r>
    </w:p>
    <w:p w14:paraId="3BFC3B3B" w14:textId="687C8AC3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Approve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the </w:t>
      </w:r>
      <w:hyperlink r:id="rId9" w:history="1">
        <w:r w:rsidRPr="00680EA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 xml:space="preserve">Draft Minutes </w:t>
        </w:r>
        <w:r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 xml:space="preserve">of the Full Council </w:t>
        </w:r>
        <w:r w:rsidRPr="00680EA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 xml:space="preserve">Meeting </w:t>
        </w:r>
        <w:r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held on 13</w:t>
        </w:r>
        <w:r w:rsidRPr="00680EA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vertAlign w:val="superscript"/>
            <w:lang w:eastAsia="en-GB"/>
            <w14:ligatures w14:val="none"/>
          </w:rPr>
          <w:t>th</w:t>
        </w:r>
        <w:r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 xml:space="preserve"> </w:t>
        </w:r>
        <w:r w:rsidRPr="00680EA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April 2026</w:t>
        </w:r>
      </w:hyperlink>
    </w:p>
    <w:p w14:paraId="72F9D7B3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75D4E47C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contextualSpacing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Public Session</w:t>
      </w:r>
    </w:p>
    <w:p w14:paraId="034E6FFF" w14:textId="77777777" w:rsidR="00680EAB" w:rsidRPr="00680EAB" w:rsidRDefault="00680EAB" w:rsidP="00680EAB">
      <w:pPr>
        <w:widowControl w:val="0"/>
        <w:ind w:left="720"/>
        <w:contextualSpacing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Members of the public may speak in accordance with Standing Orders e-g at the discretion of the Chair about items on this agenda.</w:t>
      </w:r>
    </w:p>
    <w:p w14:paraId="732B425B" w14:textId="77777777" w:rsidR="00680EAB" w:rsidRPr="00680EAB" w:rsidRDefault="00680EAB" w:rsidP="00680EAB">
      <w:pPr>
        <w:widowControl w:val="0"/>
        <w:ind w:left="720"/>
        <w:contextualSpacing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D9D8A28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County and District Reports </w:t>
      </w:r>
    </w:p>
    <w:p w14:paraId="7FC9FD10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Receive reports from the WSCC and HDC Councillors</w:t>
      </w:r>
    </w:p>
    <w:p w14:paraId="02FE5B88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730A28AD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Planning</w:t>
      </w:r>
    </w:p>
    <w:p w14:paraId="67C75E7F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Consider and comment on the following planning applications in the parish: </w:t>
      </w:r>
    </w:p>
    <w:p w14:paraId="66812366" w14:textId="77777777" w:rsidR="00680EAB" w:rsidRPr="00680EAB" w:rsidRDefault="00680EAB" w:rsidP="00680EAB">
      <w:pPr>
        <w:autoSpaceDE w:val="0"/>
        <w:autoSpaceDN w:val="0"/>
        <w:adjustRightInd w:val="0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              DC/26/0567 -  9 Montpelier Gardens, Washington, West Sussex RH20 3BW</w:t>
      </w:r>
    </w:p>
    <w:p w14:paraId="0337E42A" w14:textId="77777777" w:rsidR="00680EAB" w:rsidRPr="00680EAB" w:rsidRDefault="00680EAB" w:rsidP="00680EAB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2"/>
          <w:szCs w:val="22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              </w:t>
      </w:r>
      <w:r w:rsidRPr="00680EAB">
        <w:rPr>
          <w:rFonts w:ascii="Calibri" w:hAnsi="Calibri" w:cs="Calibri"/>
          <w:i/>
          <w:iCs/>
          <w:kern w:val="0"/>
          <w:sz w:val="22"/>
          <w:szCs w:val="22"/>
        </w:rPr>
        <w:t xml:space="preserve">Erection of 2no. semi-detached houses on land to the side of 9 Montpelier  </w:t>
      </w:r>
    </w:p>
    <w:p w14:paraId="1238C626" w14:textId="77777777" w:rsidR="00680EAB" w:rsidRPr="00680EAB" w:rsidRDefault="00680EAB" w:rsidP="00680EAB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2"/>
          <w:szCs w:val="22"/>
        </w:rPr>
      </w:pPr>
      <w:r w:rsidRPr="00680EAB">
        <w:rPr>
          <w:rFonts w:ascii="Calibri" w:hAnsi="Calibri" w:cs="Calibri"/>
          <w:i/>
          <w:iCs/>
          <w:kern w:val="0"/>
          <w:sz w:val="22"/>
          <w:szCs w:val="22"/>
        </w:rPr>
        <w:t xml:space="preserve">               Gardens. Demolition of single storey element to side of existing No. 9 and erection of a two </w:t>
      </w:r>
    </w:p>
    <w:p w14:paraId="27165DB3" w14:textId="77777777" w:rsidR="00680EAB" w:rsidRPr="00680EAB" w:rsidRDefault="00680EAB" w:rsidP="00680EAB">
      <w:pPr>
        <w:rPr>
          <w:rFonts w:ascii="Calibri" w:hAnsi="Calibri" w:cs="Calibri"/>
          <w:kern w:val="0"/>
          <w:sz w:val="22"/>
          <w:szCs w:val="22"/>
        </w:rPr>
      </w:pPr>
      <w:r w:rsidRPr="00680EAB">
        <w:rPr>
          <w:rFonts w:ascii="Calibri" w:hAnsi="Calibri" w:cs="Calibri"/>
          <w:i/>
          <w:iCs/>
          <w:kern w:val="0"/>
          <w:sz w:val="22"/>
          <w:szCs w:val="22"/>
        </w:rPr>
        <w:t xml:space="preserve">               storey rear extension to the host dwelling</w:t>
      </w:r>
      <w:r w:rsidRPr="00680EAB">
        <w:rPr>
          <w:rFonts w:ascii="Calibri" w:hAnsi="Calibri" w:cs="Calibri"/>
          <w:kern w:val="0"/>
          <w:sz w:val="22"/>
          <w:szCs w:val="22"/>
        </w:rPr>
        <w:t xml:space="preserve">. </w:t>
      </w:r>
    </w:p>
    <w:p w14:paraId="201567DB" w14:textId="77777777" w:rsidR="00680EAB" w:rsidRPr="00680EAB" w:rsidRDefault="00680EAB" w:rsidP="00680EAB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hAnsi="Calibri" w:cs="Calibri"/>
          <w:kern w:val="0"/>
          <w:sz w:val="22"/>
          <w:szCs w:val="22"/>
        </w:rPr>
        <w:t xml:space="preserve">               View on SharePoint at:</w:t>
      </w:r>
      <w:r w:rsidRPr="00680EAB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hyperlink r:id="rId10" w:history="1">
        <w:r w:rsidRPr="00680EA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ufm104_Parish_Council_Consu</w:t>
        </w:r>
        <w:r w:rsidRPr="00680EAB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ltation.pdf</w:t>
        </w:r>
      </w:hyperlink>
    </w:p>
    <w:p w14:paraId="703E0F80" w14:textId="77777777" w:rsidR="00680EAB" w:rsidRPr="00680EAB" w:rsidRDefault="00680EAB" w:rsidP="00680EAB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2"/>
          <w:szCs w:val="22"/>
        </w:rPr>
      </w:pPr>
    </w:p>
    <w:p w14:paraId="17E5A4A1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2150" w:right="-1054"/>
        <w:contextualSpacing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5FE9632B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Clerk’s Report</w:t>
      </w:r>
    </w:p>
    <w:p w14:paraId="48870FCE" w14:textId="580B5612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Receive and note the Clerk’s report with correspondence</w:t>
      </w:r>
    </w:p>
    <w:p w14:paraId="4039E0F2" w14:textId="2ED90E6E" w:rsidR="00680EAB" w:rsidRPr="00680EAB" w:rsidRDefault="00680EAB" w:rsidP="00680EAB">
      <w:pP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              </w:t>
      </w:r>
    </w:p>
    <w:p w14:paraId="07777ECE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Payments, Income and Bank Reconciliations</w:t>
      </w:r>
    </w:p>
    <w:p w14:paraId="0E4864FA" w14:textId="77777777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To Approve payments of invoices, note bank reconciliations and income received since the last meeting. </w:t>
      </w:r>
    </w:p>
    <w:p w14:paraId="0A5690E2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6B2A0D0E" w14:textId="3A06CD93" w:rsidR="00680EAB" w:rsidRPr="00680EAB" w:rsidRDefault="00170B02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Draft Minutes of the </w:t>
      </w:r>
      <w:r w:rsidR="00680EAB"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Committees</w:t>
      </w:r>
    </w:p>
    <w:p w14:paraId="4743B870" w14:textId="5DF00B5D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Receive the draft minutes of the Personnel and OSRA Committee Meetings held in April</w:t>
      </w:r>
      <w:r w:rsidR="004A62A7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59517F87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26964200" w14:textId="5B0D8AE6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Committee</w:t>
      </w:r>
      <w:r w:rsidR="00170B02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s</w:t>
      </w:r>
    </w:p>
    <w:p w14:paraId="6D6EB950" w14:textId="2614BC12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Review Terms of Reference and Appoint Members to the Committees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for 2026/27</w:t>
      </w:r>
    </w:p>
    <w:p w14:paraId="6D24A1A8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15AAA76" w14:textId="4CB481D6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contextualSpacing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Membership of Working Groups and Outside Organisations</w:t>
      </w:r>
      <w:r w:rsidR="000013B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7E4A313A" w14:textId="493201F1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 Appoint members to serve as representatives</w:t>
      </w:r>
      <w:r w:rsidR="000013B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for 2026/27</w:t>
      </w:r>
    </w:p>
    <w:p w14:paraId="7F4F7F65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CE3F5D5" w14:textId="7EDAE57B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Annual membership subscriptions</w:t>
      </w:r>
      <w:r w:rsidR="000013B3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 </w:t>
      </w:r>
    </w:p>
    <w:p w14:paraId="305ADF18" w14:textId="1D05F388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Review and Agree the Council’s and Clerk’s membershi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p subscriptions</w:t>
      </w:r>
      <w:r w:rsidR="000013B3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for 2026/27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.</w:t>
      </w:r>
    </w:p>
    <w:p w14:paraId="21A55BDD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5FC1F6DD" w14:textId="5AB90765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Annual Payments </w:t>
      </w:r>
    </w:p>
    <w:p w14:paraId="2F28645D" w14:textId="656A8848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Review and Agree the Council’s Annual Payments </w:t>
      </w:r>
      <w:r w:rsidR="000013B3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2026/27</w:t>
      </w:r>
    </w:p>
    <w:p w14:paraId="3B9F02BA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1A4956EF" w14:textId="79F767D2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Banking</w:t>
      </w:r>
      <w:r w:rsidR="000013B3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 </w:t>
      </w:r>
    </w:p>
    <w:p w14:paraId="0A98D8DB" w14:textId="4F57E8F6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Review and Agree banking arrangements on the Council’s accounts</w:t>
      </w:r>
      <w:r w:rsidR="000013B3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for 2026/27</w:t>
      </w:r>
    </w:p>
    <w:p w14:paraId="24C40EB8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6D520C01" w14:textId="31D4B490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Council’s Core </w:t>
      </w: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Policies </w:t>
      </w:r>
    </w:p>
    <w:p w14:paraId="05591FD7" w14:textId="1B89838F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Review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and Adopt the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Standing Orders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,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Financial Regulations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and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Code of Conduct</w:t>
      </w:r>
      <w:r w:rsidR="000013B3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for 2026/27</w:t>
      </w:r>
    </w:p>
    <w:p w14:paraId="47273CBE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1440" w:right="-1054"/>
        <w:contextualSpacing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274BE3B5" w14:textId="66972A2C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Other </w:t>
      </w: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Financial and Non-Financial </w:t>
      </w: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Policies </w:t>
      </w:r>
    </w:p>
    <w:p w14:paraId="1BEB85F5" w14:textId="33FF07AF" w:rsid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Review the Council’s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other 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f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inancial and non-financial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policies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0013B3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for 2026/27</w:t>
      </w:r>
    </w:p>
    <w:p w14:paraId="5DD9EA25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3C4BDDF0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 xml:space="preserve">Asset Registers  </w:t>
      </w:r>
    </w:p>
    <w:p w14:paraId="458E12C2" w14:textId="0BF867A9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To Review and Adopt the 2026/27 Asset Registers </w:t>
      </w:r>
    </w:p>
    <w:p w14:paraId="2609D790" w14:textId="77777777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629F7405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Insurance Policy</w:t>
      </w:r>
    </w:p>
    <w:p w14:paraId="05FA4FB6" w14:textId="6C1D82BD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To Review and Agree the Council’s 2026</w:t>
      </w:r>
      <w:r w:rsidR="000013B3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/27</w:t>
      </w: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insurance policy </w:t>
      </w:r>
      <w:r w:rsidR="000013B3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renewal</w:t>
      </w:r>
      <w:r w:rsidRPr="00680EA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</w:t>
      </w:r>
    </w:p>
    <w:p w14:paraId="6ED0BD26" w14:textId="77777777" w:rsidR="00680EAB" w:rsidRPr="00680EAB" w:rsidRDefault="00680EAB" w:rsidP="00680EAB">
      <w:pPr>
        <w:ind w:right="-188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8F5584F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 xml:space="preserve">Internal Audit Report </w:t>
      </w:r>
    </w:p>
    <w:p w14:paraId="648E0580" w14:textId="691D06DE" w:rsid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To Receive and Review the Internal Audit Report for the Council 2025/26. </w:t>
      </w:r>
    </w:p>
    <w:p w14:paraId="251E8136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2D6B46B6" w14:textId="36A4C87A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Annual Governance and Accountability Return (AGAR) 2025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/</w:t>
      </w: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26</w:t>
      </w:r>
    </w:p>
    <w:p w14:paraId="07847E86" w14:textId="327624FB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Review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,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Agree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and Sign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the Annual Governance Statement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/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Section 1</w:t>
      </w:r>
    </w:p>
    <w:p w14:paraId="21E6936B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25B22466" w14:textId="6AABBBFF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Annual Governance and Accountability Return (AGAR) 2025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/</w:t>
      </w: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26</w:t>
      </w:r>
    </w:p>
    <w:p w14:paraId="3E2B1D32" w14:textId="2A91CE51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Review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,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 Agree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and Sign 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the Annual Accounting Statement</w:t>
      </w:r>
      <w:r w:rsidR="00170B02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/</w:t>
      </w: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Section 2. </w:t>
      </w:r>
    </w:p>
    <w:p w14:paraId="2AEB034C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</w:p>
    <w:p w14:paraId="14EA568D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kern w:val="0"/>
          <w:sz w:val="22"/>
          <w:szCs w:val="22"/>
          <w:lang w:eastAsia="en-GB"/>
          <w14:ligatures w14:val="none"/>
        </w:rPr>
        <w:t>Notice of Public Rights to inspect 2025/26 Accounts and Explanation of Variances</w:t>
      </w:r>
    </w:p>
    <w:p w14:paraId="7D070DD3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To Receive and agree the Notice of Public Rights and Explanation of Variances</w:t>
      </w:r>
    </w:p>
    <w:p w14:paraId="12AA571C" w14:textId="77777777" w:rsidR="00680EAB" w:rsidRPr="00680EAB" w:rsidRDefault="00680EAB" w:rsidP="00680EAB">
      <w:pPr>
        <w:ind w:right="-188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7FFDF64A" w14:textId="21CBD86F" w:rsidR="00680EAB" w:rsidRPr="00680EAB" w:rsidRDefault="00680EAB" w:rsidP="00170B02">
      <w:pP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        </w:t>
      </w:r>
    </w:p>
    <w:p w14:paraId="4CDE8019" w14:textId="77777777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EE52BCE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Co-Option to the Council</w:t>
      </w:r>
    </w:p>
    <w:p w14:paraId="08CE46D2" w14:textId="7FD6390E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To Receive applications for Councillor Vacancies and agree </w:t>
      </w:r>
      <w:r w:rsidR="00170B02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c</w:t>
      </w: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o-option to the Council</w:t>
      </w:r>
    </w:p>
    <w:p w14:paraId="30389C5C" w14:textId="77777777" w:rsidR="00680EAB" w:rsidRPr="00680EAB" w:rsidRDefault="00680EAB" w:rsidP="00680EAB">
      <w:pPr>
        <w:ind w:right="-188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6D333FE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Any Urgent Items</w:t>
      </w:r>
    </w:p>
    <w:p w14:paraId="5920AF47" w14:textId="77777777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F1162D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Chairman’s Announcements</w:t>
      </w:r>
    </w:p>
    <w:p w14:paraId="1CEC9EF5" w14:textId="533289C5" w:rsidR="00680EAB" w:rsidRPr="00680EAB" w:rsidRDefault="00170B02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To announce matters </w:t>
      </w:r>
      <w:r w:rsidR="00680EAB"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relating to the business of the 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C</w:t>
      </w:r>
      <w:r w:rsidR="00680EAB"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ouncil for information. </w:t>
      </w:r>
    </w:p>
    <w:p w14:paraId="3C9AD1FB" w14:textId="77777777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A764DC6" w14:textId="77777777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Items for the Next Meeting</w:t>
      </w:r>
    </w:p>
    <w:p w14:paraId="3E0AD37F" w14:textId="3A484CB7" w:rsidR="00680EAB" w:rsidRPr="00680EAB" w:rsidRDefault="00680EAB" w:rsidP="00170B02">
      <w:pPr>
        <w:ind w:left="720" w:right="-188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To Receive items for the next meeting: </w:t>
      </w:r>
    </w:p>
    <w:p w14:paraId="40608501" w14:textId="77777777" w:rsidR="00680EAB" w:rsidRPr="00680EAB" w:rsidRDefault="00680EAB" w:rsidP="00680EAB">
      <w:pPr>
        <w:ind w:left="720"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</w:p>
    <w:p w14:paraId="51DB5758" w14:textId="6EC8D601" w:rsidR="00680EAB" w:rsidRPr="00680EAB" w:rsidRDefault="00680EAB" w:rsidP="00680EAB">
      <w:pPr>
        <w:numPr>
          <w:ilvl w:val="0"/>
          <w:numId w:val="1"/>
        </w:numPr>
        <w:ind w:right="-188"/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 xml:space="preserve">Date of next </w:t>
      </w:r>
      <w:r w:rsidR="00170B02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 xml:space="preserve">Full Council </w:t>
      </w: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meeting</w:t>
      </w:r>
    </w:p>
    <w:p w14:paraId="66B2BEF5" w14:textId="77777777" w:rsidR="00680EAB" w:rsidRPr="00680EAB" w:rsidRDefault="00680EAB" w:rsidP="00680EAB">
      <w:pPr>
        <w:ind w:left="720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Monday 1</w:t>
      </w: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st</w:t>
      </w: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June 2026</w:t>
      </w:r>
    </w:p>
    <w:p w14:paraId="72549DBC" w14:textId="77777777" w:rsidR="00680EAB" w:rsidRPr="00680EAB" w:rsidRDefault="00680EAB" w:rsidP="00680EAB">
      <w:pPr>
        <w:ind w:left="720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334223E" w14:textId="77777777" w:rsidR="00680EAB" w:rsidRPr="00680EAB" w:rsidRDefault="00680EAB" w:rsidP="00680EAB">
      <w:pPr>
        <w:numPr>
          <w:ilvl w:val="0"/>
          <w:numId w:val="1"/>
        </w:numPr>
        <w:contextualSpacing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Confidential Business</w:t>
      </w:r>
    </w:p>
    <w:p w14:paraId="7212828E" w14:textId="29C6E312" w:rsidR="00680EAB" w:rsidRPr="00680EAB" w:rsidRDefault="00680EAB" w:rsidP="00680EAB">
      <w:pPr>
        <w:ind w:left="720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To exclude the Press and Public from the next confidential item</w:t>
      </w:r>
      <w:r w:rsidR="00170B02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>s</w:t>
      </w: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of business relating to staffing matters</w:t>
      </w:r>
    </w:p>
    <w:p w14:paraId="4B278037" w14:textId="77777777" w:rsidR="00680EAB" w:rsidRPr="00680EAB" w:rsidRDefault="00680EAB" w:rsidP="00680EAB">
      <w:pPr>
        <w:ind w:left="720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420D412" w14:textId="77777777" w:rsidR="00680EAB" w:rsidRPr="00680EAB" w:rsidRDefault="00680EAB" w:rsidP="00680EAB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contextualSpacing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Staffing Matters</w:t>
      </w:r>
    </w:p>
    <w:p w14:paraId="6A748044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Annual review of the Staff Salary and Pension </w:t>
      </w:r>
    </w:p>
    <w:p w14:paraId="1269A6B8" w14:textId="77777777" w:rsidR="00680EAB" w:rsidRPr="00680EAB" w:rsidRDefault="00680EAB" w:rsidP="00680EAB">
      <w:pPr>
        <w:tabs>
          <w:tab w:val="left" w:pos="360"/>
          <w:tab w:val="left" w:pos="1440"/>
          <w:tab w:val="left" w:pos="1800"/>
        </w:tabs>
        <w:ind w:left="720" w:right="-1054"/>
        <w:contextualSpacing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5FA2E7A" w14:textId="77777777" w:rsidR="00680EAB" w:rsidRPr="00680EAB" w:rsidRDefault="00680EAB" w:rsidP="00680EAB">
      <w:pPr>
        <w:ind w:left="1440" w:hanging="144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               </w:t>
      </w:r>
      <w:r w:rsidRPr="00680EAB">
        <w:rPr>
          <w:rFonts w:ascii="Calibri" w:hAnsi="Calibri" w:cs="Calibri"/>
          <w:noProof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4F906BED" wp14:editId="72893A3D">
            <wp:extent cx="1135380" cy="255953"/>
            <wp:effectExtent l="0" t="0" r="7620" b="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77" cy="26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EA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         </w:t>
      </w:r>
    </w:p>
    <w:p w14:paraId="59D5C55A" w14:textId="77777777" w:rsidR="00680EAB" w:rsidRPr="00680EAB" w:rsidRDefault="00680EAB" w:rsidP="00680EAB">
      <w:pPr>
        <w:widowControl w:val="0"/>
        <w:tabs>
          <w:tab w:val="left" w:pos="6186"/>
        </w:tabs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              Z Savill</w:t>
      </w: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ab/>
      </w:r>
    </w:p>
    <w:p w14:paraId="7900EF06" w14:textId="77777777" w:rsidR="00680EAB" w:rsidRPr="00680EAB" w:rsidRDefault="00680EAB" w:rsidP="00680EAB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             Clerk to Washington Parish Council</w:t>
      </w:r>
    </w:p>
    <w:p w14:paraId="33DEB783" w14:textId="77777777" w:rsidR="00680EAB" w:rsidRPr="00680EAB" w:rsidRDefault="00680EAB" w:rsidP="00680EAB">
      <w:pPr>
        <w:ind w:left="1440" w:hanging="144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             5</w:t>
      </w:r>
      <w:r w:rsidRPr="00680EAB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680EAB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May 2026</w:t>
      </w:r>
    </w:p>
    <w:p w14:paraId="0232D9A9" w14:textId="77777777" w:rsidR="00680EAB" w:rsidRPr="00680EAB" w:rsidRDefault="00680EAB" w:rsidP="00680EAB">
      <w:pPr>
        <w:ind w:left="1440" w:hanging="1440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80EA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                          </w:t>
      </w:r>
    </w:p>
    <w:p w14:paraId="73D4DD4B" w14:textId="77777777" w:rsidR="00680EAB" w:rsidRPr="00680EAB" w:rsidRDefault="00680EAB" w:rsidP="00170B02">
      <w:pPr>
        <w:ind w:left="-709"/>
        <w:jc w:val="both"/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</w:pPr>
      <w:r w:rsidRPr="00680EAB">
        <w:rPr>
          <w:kern w:val="0"/>
          <w:sz w:val="22"/>
          <w:szCs w:val="22"/>
          <w14:ligatures w14:val="none"/>
        </w:rPr>
        <w:t xml:space="preserve">                               </w:t>
      </w:r>
      <w:r w:rsidRPr="00680EAB"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  <w:t xml:space="preserve">The Public are welcome to attend the part of this meeting which they are permitted access, subject to the hall’s safe </w:t>
      </w:r>
    </w:p>
    <w:p w14:paraId="483A693B" w14:textId="77777777" w:rsidR="00680EAB" w:rsidRPr="00680EAB" w:rsidRDefault="00680EAB" w:rsidP="00170B02">
      <w:pPr>
        <w:ind w:left="-709"/>
        <w:jc w:val="both"/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</w:pPr>
      <w:r w:rsidRPr="00680EAB"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  <w:t xml:space="preserve">                                  seating capacity. Under the provisions of the Local Government Audit and Accountability Act 2014 (Openness of </w:t>
      </w:r>
    </w:p>
    <w:p w14:paraId="03E3C4E5" w14:textId="77777777" w:rsidR="00680EAB" w:rsidRPr="00680EAB" w:rsidRDefault="00680EAB" w:rsidP="00170B02">
      <w:pPr>
        <w:ind w:left="-709"/>
        <w:jc w:val="both"/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</w:pPr>
      <w:r w:rsidRPr="00680EAB"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  <w:t xml:space="preserve">                                  Local Government Bodies Regulations 2014), members of the public are permitted to film or record Council meetings </w:t>
      </w:r>
    </w:p>
    <w:p w14:paraId="54052B1B" w14:textId="77777777" w:rsidR="00680EAB" w:rsidRPr="00680EAB" w:rsidRDefault="00680EAB" w:rsidP="00170B02">
      <w:pPr>
        <w:ind w:left="-709"/>
        <w:jc w:val="both"/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</w:pPr>
      <w:r w:rsidRPr="00680EAB"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  <w:t xml:space="preserve">                                  to which they are permitted access, in a non-disruptive manner. By attending this meeting, it is deemed that you </w:t>
      </w:r>
    </w:p>
    <w:p w14:paraId="65538133" w14:textId="77777777" w:rsidR="00680EAB" w:rsidRDefault="00680EAB" w:rsidP="00170B02">
      <w:pPr>
        <w:ind w:left="-709"/>
        <w:jc w:val="both"/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</w:pPr>
      <w:r w:rsidRPr="00680EAB"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  <w:t xml:space="preserve">                                  consent to this. </w:t>
      </w:r>
    </w:p>
    <w:p w14:paraId="306F3D05" w14:textId="77777777" w:rsidR="00762B4F" w:rsidRDefault="00762B4F" w:rsidP="00170B02">
      <w:pPr>
        <w:ind w:left="-709"/>
        <w:jc w:val="both"/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</w:pPr>
    </w:p>
    <w:p w14:paraId="3B1C80E5" w14:textId="55CACB6E" w:rsidR="00762B4F" w:rsidRPr="00680EAB" w:rsidRDefault="00762B4F" w:rsidP="00170B02">
      <w:pPr>
        <w:ind w:left="-709"/>
        <w:jc w:val="both"/>
        <w:rPr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i/>
          <w:iCs/>
          <w:kern w:val="0"/>
          <w:sz w:val="18"/>
          <w:szCs w:val="18"/>
          <w:lang w:eastAsia="en-GB"/>
          <w14:ligatures w14:val="none"/>
        </w:rPr>
        <w:t xml:space="preserve">                                </w:t>
      </w:r>
    </w:p>
    <w:p w14:paraId="7040FC0F" w14:textId="77777777" w:rsidR="00E2518F" w:rsidRDefault="00E2518F"/>
    <w:sectPr w:rsidR="00E2518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C2D0" w14:textId="77777777" w:rsidR="00F073F3" w:rsidRDefault="00F073F3" w:rsidP="00170B02">
      <w:r>
        <w:separator/>
      </w:r>
    </w:p>
  </w:endnote>
  <w:endnote w:type="continuationSeparator" w:id="0">
    <w:p w14:paraId="4ACBE8B0" w14:textId="77777777" w:rsidR="00F073F3" w:rsidRDefault="00F073F3" w:rsidP="0017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061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036D3" w14:textId="6D369556" w:rsidR="00170B02" w:rsidRDefault="00170B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2094F" w14:textId="77777777" w:rsidR="00170B02" w:rsidRDefault="00170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D313" w14:textId="77777777" w:rsidR="00F073F3" w:rsidRDefault="00F073F3" w:rsidP="00170B02">
      <w:r>
        <w:separator/>
      </w:r>
    </w:p>
  </w:footnote>
  <w:footnote w:type="continuationSeparator" w:id="0">
    <w:p w14:paraId="04570353" w14:textId="77777777" w:rsidR="00F073F3" w:rsidRDefault="00F073F3" w:rsidP="0017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AD0"/>
    <w:multiLevelType w:val="hybridMultilevel"/>
    <w:tmpl w:val="662E4FE4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D1252"/>
    <w:multiLevelType w:val="hybridMultilevel"/>
    <w:tmpl w:val="F05CAC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02890"/>
    <w:multiLevelType w:val="hybridMultilevel"/>
    <w:tmpl w:val="19845FB4"/>
    <w:lvl w:ilvl="0" w:tplc="6B6C9C56">
      <w:start w:val="1"/>
      <w:numFmt w:val="bullet"/>
      <w:lvlText w:val=""/>
      <w:lvlJc w:val="left"/>
      <w:pPr>
        <w:ind w:left="1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3" w15:restartNumberingAfterBreak="0">
    <w:nsid w:val="223A3199"/>
    <w:multiLevelType w:val="hybridMultilevel"/>
    <w:tmpl w:val="0BF03CB2"/>
    <w:lvl w:ilvl="0" w:tplc="6DD4F18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8784C"/>
    <w:multiLevelType w:val="hybridMultilevel"/>
    <w:tmpl w:val="E6469180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E4573"/>
    <w:multiLevelType w:val="hybridMultilevel"/>
    <w:tmpl w:val="1608A74C"/>
    <w:lvl w:ilvl="0" w:tplc="6B6C9C56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A2232AF"/>
    <w:multiLevelType w:val="hybridMultilevel"/>
    <w:tmpl w:val="856E4D74"/>
    <w:lvl w:ilvl="0" w:tplc="D02243C0">
      <w:start w:val="1"/>
      <w:numFmt w:val="lowerRoman"/>
      <w:lvlText w:val="%1."/>
      <w:lvlJc w:val="left"/>
      <w:pPr>
        <w:ind w:left="1368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03A1619"/>
    <w:multiLevelType w:val="hybridMultilevel"/>
    <w:tmpl w:val="8D6C1296"/>
    <w:lvl w:ilvl="0" w:tplc="6DD4F18E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DD449E2"/>
    <w:multiLevelType w:val="hybridMultilevel"/>
    <w:tmpl w:val="97262312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608A5"/>
    <w:multiLevelType w:val="hybridMultilevel"/>
    <w:tmpl w:val="64768610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093F84"/>
    <w:multiLevelType w:val="hybridMultilevel"/>
    <w:tmpl w:val="85766DB2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6332C"/>
    <w:multiLevelType w:val="hybridMultilevel"/>
    <w:tmpl w:val="34E82130"/>
    <w:lvl w:ilvl="0" w:tplc="D38053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04DBB"/>
    <w:multiLevelType w:val="hybridMultilevel"/>
    <w:tmpl w:val="A6188494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62876079">
    <w:abstractNumId w:val="10"/>
  </w:num>
  <w:num w:numId="2" w16cid:durableId="1790588636">
    <w:abstractNumId w:val="8"/>
  </w:num>
  <w:num w:numId="3" w16cid:durableId="93594918">
    <w:abstractNumId w:val="9"/>
  </w:num>
  <w:num w:numId="4" w16cid:durableId="76555773">
    <w:abstractNumId w:val="0"/>
  </w:num>
  <w:num w:numId="5" w16cid:durableId="69234609">
    <w:abstractNumId w:val="2"/>
  </w:num>
  <w:num w:numId="6" w16cid:durableId="2056654515">
    <w:abstractNumId w:val="4"/>
  </w:num>
  <w:num w:numId="7" w16cid:durableId="177817899">
    <w:abstractNumId w:val="5"/>
  </w:num>
  <w:num w:numId="8" w16cid:durableId="721052625">
    <w:abstractNumId w:val="3"/>
  </w:num>
  <w:num w:numId="9" w16cid:durableId="385882528">
    <w:abstractNumId w:val="7"/>
  </w:num>
  <w:num w:numId="10" w16cid:durableId="1386834877">
    <w:abstractNumId w:val="12"/>
  </w:num>
  <w:num w:numId="11" w16cid:durableId="68968363">
    <w:abstractNumId w:val="6"/>
  </w:num>
  <w:num w:numId="12" w16cid:durableId="1054042161">
    <w:abstractNumId w:val="11"/>
  </w:num>
  <w:num w:numId="13" w16cid:durableId="18121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AB"/>
    <w:rsid w:val="000013B3"/>
    <w:rsid w:val="000B5946"/>
    <w:rsid w:val="00170B02"/>
    <w:rsid w:val="004A62A7"/>
    <w:rsid w:val="00680EAB"/>
    <w:rsid w:val="00737415"/>
    <w:rsid w:val="00762B4F"/>
    <w:rsid w:val="009C6022"/>
    <w:rsid w:val="00E2518F"/>
    <w:rsid w:val="00F073F3"/>
    <w:rsid w:val="00F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6CB198"/>
  <w15:chartTrackingRefBased/>
  <w15:docId w15:val="{70C1C433-F4FC-4DFC-8BF2-048D396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EA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80EAB"/>
  </w:style>
  <w:style w:type="character" w:styleId="Hyperlink">
    <w:name w:val="Hyperlink"/>
    <w:basedOn w:val="DefaultParagraphFont"/>
    <w:uiPriority w:val="99"/>
    <w:unhideWhenUsed/>
    <w:rsid w:val="00680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E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80EAB"/>
    <w:rPr>
      <w:rFonts w:ascii="Aptos" w:hAnsi="Aptos" w:cs="Aptos"/>
      <w:kern w:val="0"/>
      <w:lang w:eastAsia="en-GB"/>
      <w14:ligatures w14:val="none"/>
    </w:rPr>
  </w:style>
  <w:style w:type="paragraph" w:customStyle="1" w:styleId="Default">
    <w:name w:val="Default"/>
    <w:rsid w:val="00680EAB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680EAB"/>
    <w:pPr>
      <w:tabs>
        <w:tab w:val="center" w:pos="4513"/>
        <w:tab w:val="right" w:pos="9026"/>
      </w:tabs>
      <w:jc w:val="center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80E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EAB"/>
    <w:pPr>
      <w:tabs>
        <w:tab w:val="center" w:pos="4513"/>
        <w:tab w:val="right" w:pos="9026"/>
      </w:tabs>
      <w:jc w:val="center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0E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ashingtonpc.sharepoint.com/:b:/g/IQBqOE7ChDziR4-jkkxuCi_4AZ4BGFnM_0miZgxYMd7UvaA?e=YdRf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shingtonpc.sharepoint.com/:w:/g/IQCDBv4NMxrSTYS1bdFACVjRAcXz_yC-CGUlHAs96OMFJhs?e=0z1cG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Savill</dc:creator>
  <cp:keywords/>
  <dc:description/>
  <cp:lastModifiedBy>Zoë Savill</cp:lastModifiedBy>
  <cp:revision>4</cp:revision>
  <dcterms:created xsi:type="dcterms:W3CDTF">2026-05-05T22:52:00Z</dcterms:created>
  <dcterms:modified xsi:type="dcterms:W3CDTF">2026-05-05T23:18:00Z</dcterms:modified>
</cp:coreProperties>
</file>